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92F" w:rsidRDefault="00C5536B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523875" cy="648335"/>
            <wp:effectExtent l="0" t="0" r="0" b="0"/>
            <wp:docPr id="1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292F" w:rsidRDefault="00C553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63129397">
                <wp:simplePos x="0" y="0"/>
                <wp:positionH relativeFrom="column">
                  <wp:posOffset>140335</wp:posOffset>
                </wp:positionH>
                <wp:positionV relativeFrom="paragraph">
                  <wp:posOffset>1905</wp:posOffset>
                </wp:positionV>
                <wp:extent cx="5943600" cy="61785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4292F" w:rsidRDefault="00C5536B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74292F" w:rsidRDefault="0074292F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74292F" w:rsidRDefault="00C5536B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74292F" w:rsidRDefault="0074292F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74292F" w:rsidRDefault="0074292F">
                            <w:pPr>
                              <w:pStyle w:val="FrameContent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2" path="m0,0l-2147483645,0l-2147483645,-2147483646l0,-2147483646xe" fillcolor="white" stroked="f" o:allowincell="f" style="position:absolute;margin-left:11.05pt;margin-top:0.15pt;width:467.95pt;height:48.6pt;mso-wrap-style:square;v-text-anchor:top" wp14:anchorId="63129397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8"/>
                          <w:szCs w:val="24"/>
                        </w:rPr>
                      </w:r>
                    </w:p>
                    <w:p>
                      <w:pPr>
                        <w:pStyle w:val="FrameContents"/>
                        <w:spacing w:before="0" w:after="200"/>
                        <w:rPr>
                          <w:sz w:val="24"/>
                          <w:szCs w:val="24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74292F" w:rsidRDefault="0074292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292F" w:rsidRDefault="007429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292F" w:rsidRDefault="00C55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32385" distB="34290" distL="32385" distR="34925" simplePos="0" relativeHeight="3" behindDoc="0" locked="0" layoutInCell="1" allowOverlap="1" wp14:anchorId="7118E177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635"/>
                <wp:effectExtent l="29210" t="28575" r="28575" b="28575"/>
                <wp:wrapNone/>
                <wp:docPr id="3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12.15pt" to="465.25pt,12.15pt" ID="Прямая соединительная линия 8" stroked="t" o:allowincell="f" style="position:absolute" wp14:anchorId="7118E177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74292F" w:rsidRDefault="00C5536B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  <w:szCs w:val="21"/>
        </w:rPr>
        <w:t xml:space="preserve"> </w:t>
      </w:r>
    </w:p>
    <w:p w:rsidR="0074292F" w:rsidRDefault="00C55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                                                                                      № ________ </w:t>
      </w:r>
    </w:p>
    <w:p w:rsidR="0074292F" w:rsidRDefault="0074292F">
      <w:pPr>
        <w:tabs>
          <w:tab w:val="left" w:pos="43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2F" w:rsidRDefault="00C553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 внесении изменения в постановление Администрации города Оренбурга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19.09.2022 № 1730-п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92F" w:rsidRDefault="0074292F">
      <w:pPr>
        <w:tabs>
          <w:tab w:val="left" w:pos="10206"/>
        </w:tabs>
        <w:spacing w:after="0" w:line="240" w:lineRule="auto"/>
        <w:ind w:left="142" w:right="-1" w:firstLine="567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74292F" w:rsidRDefault="00C553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статьей 179 Бюджетного кодекса Российской Федерации,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пунктом 22 части 2 </w:t>
      </w:r>
      <w:r>
        <w:rPr>
          <w:rFonts w:ascii="Times New Roman" w:eastAsia="Calibri" w:hAnsi="Times New Roman" w:cs="Times New Roman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Оренбургского городского Совета от 24.12.2024 № 565 «О бюджете города Оренбурга на 2025 год и на плановый период 2026 и 2027 годов», подпунктом 3 пункта 7.2 Порядка разработки, реализации и оценки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эффективности муниципальных программ города Оренбу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рга, утвержденного постановлением администрации города Оренбурга от 22.05.2012 № 1083-п:</w:t>
      </w:r>
    </w:p>
    <w:p w:rsidR="0074292F" w:rsidRDefault="00C55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города Оренбурга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19.09.2022 № 1730-п «Об утверждении муниципальной программы «Развитие муниципальной службы в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Оренбурга»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(в редакции от 28.12.2022 № 2414-п, от 11.05.2023 № 773-п, от 10.11.2023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1928-п, от 20.02.2024 № 305-п, от 27.02.2024 № 316-п, от 11.02.2025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199-п, от 25.03.2025 № 585-п, от 01.11.2025 № 2331-п) следующее изменение:</w:t>
      </w:r>
      <w:proofErr w:type="gramEnd"/>
    </w:p>
    <w:p w:rsidR="0074292F" w:rsidRDefault="00C55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 изложить в новой редакции согласно приложению к настоящему постановлению.</w:t>
      </w:r>
    </w:p>
    <w:p w:rsidR="0074292F" w:rsidRDefault="00C5536B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 Настоящее постановление подлежит:</w:t>
      </w:r>
    </w:p>
    <w:p w:rsidR="0074292F" w:rsidRDefault="00C55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размещению на 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официальном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Интернет-портале города Оренбурга;</w:t>
      </w:r>
    </w:p>
    <w:p w:rsidR="0074292F" w:rsidRDefault="00C5536B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передаче в уполномоченный орган исполнительной власти Оренбургской области по ведению областного регистра муниципальных нормативных правовых актов; </w:t>
      </w:r>
    </w:p>
    <w:p w:rsidR="0074292F" w:rsidRDefault="00C55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74292F" w:rsidRDefault="00C5536B">
      <w:pPr>
        <w:pStyle w:val="a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 Поручить организацию исполнения настоящего постановления заместителям Главы города Оренбурга в соответствии с их компетенцией. </w:t>
      </w:r>
    </w:p>
    <w:p w:rsidR="0074292F" w:rsidRDefault="00C553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 Настоящее постановление вступает в силу после его официального опубликования в газете «Вечерний Оренбург».</w:t>
      </w:r>
    </w:p>
    <w:p w:rsidR="0074292F" w:rsidRDefault="007429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2F" w:rsidRDefault="007429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2F" w:rsidRDefault="007429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2F" w:rsidRDefault="00C553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Оренбурга                                                                 А.Р.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Юмадилов</w:t>
      </w:r>
      <w:proofErr w:type="spellEnd"/>
    </w:p>
    <w:p w:rsidR="0074292F" w:rsidRDefault="00C553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4292F">
          <w:pgSz w:w="11906" w:h="16838"/>
          <w:pgMar w:top="624" w:right="851" w:bottom="709" w:left="1701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292F" w:rsidRDefault="00C5536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4292F" w:rsidRDefault="00C5536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</w:t>
      </w:r>
    </w:p>
    <w:p w:rsidR="0074292F" w:rsidRDefault="00C5536B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Оренбурга</w:t>
      </w:r>
    </w:p>
    <w:p w:rsidR="0074292F" w:rsidRDefault="00C5536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______________ № __________</w:t>
      </w:r>
    </w:p>
    <w:p w:rsidR="0074292F" w:rsidRDefault="0074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2F" w:rsidRDefault="00C553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МУНИЦИПАЛЬНАЯ ПРОГРАММА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муниципальной </w:t>
      </w:r>
      <w:r>
        <w:rPr>
          <w:rFonts w:ascii="Times New Roman" w:hAnsi="Times New Roman" w:cs="Times New Roman"/>
          <w:sz w:val="28"/>
          <w:szCs w:val="28"/>
        </w:rPr>
        <w:t>службы в Администрации города Оренбурга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74292F" w:rsidRDefault="007429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292F" w:rsidRDefault="00C5536B">
      <w:pPr>
        <w:widowControl w:val="0"/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 МУНИЦИПАЛЬНОЙ ПРОГРАММЫ</w:t>
      </w:r>
    </w:p>
    <w:p w:rsidR="0074292F" w:rsidRDefault="0074292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1328"/>
        <w:gridCol w:w="2087"/>
        <w:gridCol w:w="1811"/>
        <w:gridCol w:w="2145"/>
      </w:tblGrid>
      <w:tr w:rsidR="0074292F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73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 муниципальной службы и кадровой политики администрации города Оренбурга</w:t>
            </w:r>
          </w:p>
          <w:p w:rsidR="0074292F" w:rsidRDefault="0074292F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92F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</w:t>
            </w:r>
          </w:p>
        </w:tc>
        <w:tc>
          <w:tcPr>
            <w:tcW w:w="73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Северного округа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Южного округа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градостроительства и земельных отношений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имущественных и жилищных отношений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физической культуре и спорту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потребительского рынка, услуг и развития предпринимательства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контрольно-ревизионное управление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жилищно-коммунального хозяйства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молодежной политики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гражданской обороне, чрезвычайным ситуациям и пожарной безопасности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по информатике и связи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культуре и искусству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социальной политике администрации города Оренбурга;</w:t>
            </w:r>
          </w:p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города Оренбурга</w:t>
            </w:r>
          </w:p>
          <w:p w:rsidR="0074292F" w:rsidRDefault="0074292F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92F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Цель (це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ли)</w:t>
            </w:r>
          </w:p>
        </w:tc>
        <w:tc>
          <w:tcPr>
            <w:tcW w:w="73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муниципальных служащих Администрации города Оренбурга, отраслевых (функциональных)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территориальных органов Администрации города Оренбурга, получивших дополнительное профессиональное образование, принявших участие в иных обучающих мероприятиях,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100% от общего количества муниципальных служащих к 2030 году</w:t>
            </w:r>
          </w:p>
        </w:tc>
      </w:tr>
      <w:tr w:rsidR="0074292F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 реализации</w:t>
            </w:r>
          </w:p>
          <w:p w:rsidR="0074292F" w:rsidRDefault="0074292F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2023–2030 годы</w:t>
            </w:r>
          </w:p>
        </w:tc>
      </w:tr>
      <w:tr w:rsidR="0074292F">
        <w:trPr>
          <w:trHeight w:val="240"/>
        </w:trPr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</w:t>
            </w:r>
          </w:p>
        </w:tc>
        <w:tc>
          <w:tcPr>
            <w:tcW w:w="73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рубли, копейки</w:t>
            </w:r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anchor="/document/27520188/entry/0" w:history="1">
              <w:r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Областной бюджет</w:t>
              </w:r>
            </w:hyperlink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1 260 460,00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1 260 460,00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847 123,00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847 123,00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949 175,00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949 175,00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1 106 300,00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1 106 300,00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1 123 660,00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1 123 660,00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1 123 660,00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1 123 660,00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1 123 660,00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1 123 660,00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1 123 660,00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1 123 660,00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4292F"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92F" w:rsidRDefault="007429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8 657 698,00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8 657 698,00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92F" w:rsidRDefault="00C553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74292F" w:rsidRDefault="0074292F">
      <w:pPr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2F" w:rsidRDefault="007429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2F" w:rsidRDefault="007429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2F" w:rsidRDefault="007429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292F" w:rsidRDefault="007429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4292F">
      <w:headerReference w:type="default" r:id="rId12"/>
      <w:footerReference w:type="default" r:id="rId13"/>
      <w:pgSz w:w="11906" w:h="16800"/>
      <w:pgMar w:top="851" w:right="851" w:bottom="1134" w:left="1701" w:header="567" w:footer="113" w:gutter="0"/>
      <w:cols w:space="720"/>
      <w:formProt w:val="0"/>
      <w:docGrid w:linePitch="326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36B" w:rsidRDefault="00C5536B">
      <w:pPr>
        <w:spacing w:after="0" w:line="240" w:lineRule="auto"/>
      </w:pPr>
      <w:r>
        <w:separator/>
      </w:r>
    </w:p>
  </w:endnote>
  <w:endnote w:type="continuationSeparator" w:id="0">
    <w:p w:rsidR="00C5536B" w:rsidRDefault="00C55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92F" w:rsidRDefault="00C5536B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36B" w:rsidRDefault="00C5536B">
      <w:pPr>
        <w:spacing w:after="0" w:line="240" w:lineRule="auto"/>
      </w:pPr>
      <w:r>
        <w:separator/>
      </w:r>
    </w:p>
  </w:footnote>
  <w:footnote w:type="continuationSeparator" w:id="0">
    <w:p w:rsidR="00C5536B" w:rsidRDefault="00C55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3317348"/>
      <w:docPartObj>
        <w:docPartGallery w:val="Page Numbers (Top of Page)"/>
        <w:docPartUnique/>
      </w:docPartObj>
    </w:sdtPr>
    <w:sdtEndPr/>
    <w:sdtContent>
      <w:p w:rsidR="0074292F" w:rsidRDefault="00C5536B">
        <w:pPr>
          <w:pStyle w:val="a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5E59DD">
          <w:rPr>
            <w:noProof/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p>
    </w:sdtContent>
  </w:sdt>
  <w:p w:rsidR="0074292F" w:rsidRDefault="0074292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2F"/>
    <w:rsid w:val="005E59DD"/>
    <w:rsid w:val="0074292F"/>
    <w:rsid w:val="00C5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Прижатый влево"/>
    <w:basedOn w:val="a"/>
    <w:next w:val="a"/>
    <w:uiPriority w:val="99"/>
    <w:qFormat/>
    <w:rsid w:val="003106A2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qFormat/>
    <w:rsid w:val="003106A2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qFormat/>
    <w:rsid w:val="00385E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0">
    <w:name w:val="Table Grid"/>
    <w:basedOn w:val="a1"/>
    <w:uiPriority w:val="59"/>
    <w:rsid w:val="00DF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Прижатый влево"/>
    <w:basedOn w:val="a"/>
    <w:next w:val="a"/>
    <w:uiPriority w:val="99"/>
    <w:qFormat/>
    <w:rsid w:val="003106A2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qFormat/>
    <w:rsid w:val="003106A2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qFormat/>
    <w:rsid w:val="00385E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0">
    <w:name w:val="Table Grid"/>
    <w:basedOn w:val="a1"/>
    <w:uiPriority w:val="59"/>
    <w:rsid w:val="00DF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23738-DA1E-412D-86F9-1300DDFD3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2024-10-21T10:25:00Z</cp:lastPrinted>
  <dcterms:created xsi:type="dcterms:W3CDTF">2026-01-29T10:32:00Z</dcterms:created>
  <dcterms:modified xsi:type="dcterms:W3CDTF">2026-01-29T10:32:00Z</dcterms:modified>
  <dc:language>ru-RU</dc:language>
</cp:coreProperties>
</file>